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泾源县2023年“互联网+教育”智慧校园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星级评定工作督导评估通报</w:t>
      </w:r>
    </w:p>
    <w:p>
      <w:pPr>
        <w:ind w:firstLine="0" w:firstLineChars="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0"/>
        <w:jc w:val="both"/>
        <w:textAlignment w:val="auto"/>
        <w:rPr>
          <w:rFonts w:ascii="Times New Roman" w:hAnsi="Times New Roman"/>
          <w:sz w:val="34"/>
          <w:szCs w:val="34"/>
        </w:rPr>
      </w:pPr>
      <w:r>
        <w:rPr>
          <w:rFonts w:hint="eastAsia" w:ascii="Times New Roman" w:hAnsi="Times New Roman"/>
          <w:sz w:val="34"/>
          <w:szCs w:val="34"/>
        </w:rPr>
        <w:t>根据自治区教育厅《宁夏中小学“互联网+教育”智慧校园建设管理办法》（宁教发〔2</w:t>
      </w:r>
      <w:r>
        <w:rPr>
          <w:rFonts w:ascii="Times New Roman" w:hAnsi="Times New Roman"/>
          <w:sz w:val="34"/>
          <w:szCs w:val="34"/>
        </w:rPr>
        <w:t>022</w:t>
      </w:r>
      <w:r>
        <w:rPr>
          <w:rFonts w:hint="eastAsia" w:ascii="Times New Roman" w:hAnsi="Times New Roman"/>
          <w:sz w:val="34"/>
          <w:szCs w:val="34"/>
        </w:rPr>
        <w:t>〕</w:t>
      </w:r>
      <w:r>
        <w:rPr>
          <w:rFonts w:ascii="Times New Roman" w:hAnsi="Times New Roman"/>
          <w:sz w:val="34"/>
          <w:szCs w:val="34"/>
        </w:rPr>
        <w:t>33</w:t>
      </w:r>
      <w:r>
        <w:rPr>
          <w:rFonts w:hint="eastAsia" w:ascii="Times New Roman" w:hAnsi="Times New Roman"/>
          <w:sz w:val="34"/>
          <w:szCs w:val="34"/>
        </w:rPr>
        <w:t>号）《自治区教育厅办公室关于开展“互联网+教育”标杆校评估认定的通知》（宁教办函〔2</w:t>
      </w:r>
      <w:r>
        <w:rPr>
          <w:rFonts w:ascii="Times New Roman" w:hAnsi="Times New Roman"/>
          <w:sz w:val="34"/>
          <w:szCs w:val="34"/>
        </w:rPr>
        <w:t>023</w:t>
      </w:r>
      <w:r>
        <w:rPr>
          <w:rFonts w:hint="eastAsia" w:ascii="Times New Roman" w:hAnsi="Times New Roman"/>
          <w:sz w:val="34"/>
          <w:szCs w:val="34"/>
        </w:rPr>
        <w:t>〕</w:t>
      </w:r>
      <w:r>
        <w:rPr>
          <w:rFonts w:ascii="Times New Roman" w:hAnsi="Times New Roman"/>
          <w:sz w:val="34"/>
          <w:szCs w:val="34"/>
        </w:rPr>
        <w:t>92</w:t>
      </w:r>
      <w:r>
        <w:rPr>
          <w:rFonts w:hint="eastAsia" w:ascii="Times New Roman" w:hAnsi="Times New Roman"/>
          <w:sz w:val="34"/>
          <w:szCs w:val="34"/>
        </w:rPr>
        <w:t>号）和《关于开展泾源县</w:t>
      </w:r>
      <w:r>
        <w:rPr>
          <w:rFonts w:ascii="Times New Roman" w:hAnsi="Times New Roman"/>
          <w:sz w:val="34"/>
          <w:szCs w:val="34"/>
        </w:rPr>
        <w:t>2023年“互联网+教育”智慧校园星级认定督导评估的通知</w:t>
      </w:r>
      <w:r>
        <w:rPr>
          <w:rFonts w:hint="eastAsia" w:ascii="Times New Roman" w:hAnsi="Times New Roman"/>
          <w:sz w:val="34"/>
          <w:szCs w:val="34"/>
        </w:rPr>
        <w:t>》等文件要求，</w:t>
      </w:r>
      <w:r>
        <w:rPr>
          <w:rFonts w:ascii="Times New Roman" w:hAnsi="Times New Roman"/>
          <w:sz w:val="34"/>
          <w:szCs w:val="34"/>
        </w:rPr>
        <w:t>8</w:t>
      </w:r>
      <w:r>
        <w:rPr>
          <w:rFonts w:hint="eastAsia" w:ascii="Times New Roman" w:hAnsi="Times New Roman"/>
          <w:sz w:val="34"/>
          <w:szCs w:val="34"/>
        </w:rPr>
        <w:t>月2</w:t>
      </w:r>
      <w:r>
        <w:rPr>
          <w:rFonts w:ascii="Times New Roman" w:hAnsi="Times New Roman"/>
          <w:sz w:val="34"/>
          <w:szCs w:val="34"/>
        </w:rPr>
        <w:t>8</w:t>
      </w:r>
      <w:r>
        <w:rPr>
          <w:rFonts w:hint="eastAsia" w:ascii="Times New Roman" w:hAnsi="Times New Roman"/>
          <w:sz w:val="34"/>
          <w:szCs w:val="34"/>
        </w:rPr>
        <w:t>日至9月1日，县人民政府教育督导委员会办公室</w:t>
      </w:r>
      <w:r>
        <w:rPr>
          <w:rFonts w:hint="eastAsia" w:ascii="Times New Roman" w:hAnsi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教育体育局信息中心及抽调学校专业人员</w:t>
      </w:r>
      <w:r>
        <w:rPr>
          <w:rFonts w:hint="eastAsia" w:ascii="Times New Roman" w:hAnsi="Times New Roman"/>
          <w:sz w:val="34"/>
          <w:szCs w:val="34"/>
        </w:rPr>
        <w:t>通过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实地</w:t>
      </w:r>
      <w:r>
        <w:rPr>
          <w:rFonts w:hint="eastAsia" w:ascii="Times New Roman" w:hAnsi="Times New Roman"/>
          <w:sz w:val="34"/>
          <w:szCs w:val="34"/>
        </w:rPr>
        <w:t>查看、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档案建设</w:t>
      </w:r>
      <w:r>
        <w:rPr>
          <w:rFonts w:hint="eastAsia" w:ascii="Times New Roman" w:hAnsi="Times New Roman"/>
          <w:sz w:val="34"/>
          <w:szCs w:val="34"/>
        </w:rPr>
        <w:t>、网上调研、谈话询问等方式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对泾源县第一中学等1</w:t>
      </w:r>
      <w:r>
        <w:rPr>
          <w:rFonts w:ascii="Times New Roman" w:hAnsi="Times New Roman"/>
          <w:sz w:val="34"/>
          <w:szCs w:val="34"/>
        </w:rPr>
        <w:t>3</w:t>
      </w:r>
      <w:r>
        <w:rPr>
          <w:rFonts w:hint="eastAsia" w:ascii="Times New Roman" w:hAnsi="Times New Roman"/>
          <w:sz w:val="34"/>
          <w:szCs w:val="34"/>
        </w:rPr>
        <w:t>所学校“互联网+教育”智慧校园星级评定建设工作进行了督导评估，现将督导评估情况通报如下：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0"/>
        <w:jc w:val="both"/>
        <w:textAlignment w:val="auto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一、评星定级情况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0"/>
        <w:jc w:val="both"/>
        <w:textAlignment w:val="auto"/>
        <w:rPr>
          <w:rFonts w:ascii="Times New Roman" w:hAnsi="Times New Roman"/>
          <w:sz w:val="34"/>
          <w:szCs w:val="34"/>
        </w:rPr>
      </w:pPr>
      <w:r>
        <w:rPr>
          <w:rFonts w:hint="eastAsia" w:ascii="Times New Roman" w:hAnsi="Times New Roman"/>
          <w:sz w:val="34"/>
          <w:szCs w:val="34"/>
        </w:rPr>
        <w:t>根据《宁夏中小学“互联网+教育”智慧校园认定标准》中的6个一级指标，2</w:t>
      </w:r>
      <w:r>
        <w:rPr>
          <w:rFonts w:ascii="Times New Roman" w:hAnsi="Times New Roman"/>
          <w:sz w:val="34"/>
          <w:szCs w:val="34"/>
        </w:rPr>
        <w:t>2</w:t>
      </w:r>
      <w:r>
        <w:rPr>
          <w:rFonts w:hint="eastAsia" w:ascii="Times New Roman" w:hAnsi="Times New Roman"/>
          <w:sz w:val="34"/>
          <w:szCs w:val="34"/>
        </w:rPr>
        <w:t>个二级指标内容，在学校自评自查的基础上，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对标对表进行</w:t>
      </w:r>
      <w:r>
        <w:rPr>
          <w:rFonts w:hint="eastAsia" w:ascii="Times New Roman" w:hAnsi="Times New Roman"/>
          <w:sz w:val="34"/>
          <w:szCs w:val="34"/>
        </w:rPr>
        <w:t>现场督导评估赋分，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其中</w:t>
      </w:r>
      <w:r>
        <w:rPr>
          <w:rFonts w:hint="eastAsia" w:ascii="Times New Roman" w:hAnsi="Times New Roman"/>
          <w:sz w:val="34"/>
          <w:szCs w:val="34"/>
        </w:rPr>
        <w:t>5所学校符合智慧校园二星级认定标准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分别是</w:t>
      </w:r>
      <w:r>
        <w:rPr>
          <w:rFonts w:hint="eastAsia" w:ascii="Times New Roman" w:hAnsi="Times New Roman"/>
          <w:sz w:val="34"/>
          <w:szCs w:val="34"/>
        </w:rPr>
        <w:t>新民乡中心小学评定得分7</w:t>
      </w:r>
      <w:r>
        <w:rPr>
          <w:rFonts w:ascii="Times New Roman" w:hAnsi="Times New Roman"/>
          <w:sz w:val="34"/>
          <w:szCs w:val="34"/>
        </w:rPr>
        <w:t>1.5</w:t>
      </w:r>
      <w:r>
        <w:rPr>
          <w:rFonts w:hint="eastAsia" w:ascii="Times New Roman" w:hAnsi="Times New Roman"/>
          <w:sz w:val="34"/>
          <w:szCs w:val="34"/>
        </w:rPr>
        <w:t>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六盘山镇第一小学评定得分7</w:t>
      </w:r>
      <w:r>
        <w:rPr>
          <w:rFonts w:ascii="Times New Roman" w:hAnsi="Times New Roman"/>
          <w:sz w:val="34"/>
          <w:szCs w:val="34"/>
        </w:rPr>
        <w:t>7.5</w:t>
      </w:r>
      <w:r>
        <w:rPr>
          <w:rFonts w:hint="eastAsia" w:ascii="Times New Roman" w:hAnsi="Times New Roman"/>
          <w:sz w:val="34"/>
          <w:szCs w:val="34"/>
        </w:rPr>
        <w:t>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泾源县城关第二小学评定得分7</w:t>
      </w:r>
      <w:r>
        <w:rPr>
          <w:rFonts w:ascii="Times New Roman" w:hAnsi="Times New Roman"/>
          <w:sz w:val="34"/>
          <w:szCs w:val="34"/>
        </w:rPr>
        <w:t>5</w:t>
      </w:r>
      <w:r>
        <w:rPr>
          <w:rFonts w:hint="eastAsia" w:ascii="Times New Roman" w:hAnsi="Times New Roman"/>
          <w:sz w:val="34"/>
          <w:szCs w:val="34"/>
        </w:rPr>
        <w:t>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泾源县第一中学评定得分7</w:t>
      </w:r>
      <w:r>
        <w:rPr>
          <w:rFonts w:ascii="Times New Roman" w:hAnsi="Times New Roman"/>
          <w:sz w:val="34"/>
          <w:szCs w:val="34"/>
        </w:rPr>
        <w:t>3.5</w:t>
      </w:r>
      <w:r>
        <w:rPr>
          <w:rFonts w:hint="eastAsia" w:ascii="Times New Roman" w:hAnsi="Times New Roman"/>
          <w:sz w:val="34"/>
          <w:szCs w:val="34"/>
        </w:rPr>
        <w:t>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泾源高级中学评定得分7</w:t>
      </w:r>
      <w:r>
        <w:rPr>
          <w:rFonts w:ascii="Times New Roman" w:hAnsi="Times New Roman"/>
          <w:sz w:val="34"/>
          <w:szCs w:val="34"/>
        </w:rPr>
        <w:t>5.5</w:t>
      </w:r>
      <w:r>
        <w:rPr>
          <w:rFonts w:hint="eastAsia" w:ascii="Times New Roman" w:hAnsi="Times New Roman"/>
          <w:sz w:val="34"/>
          <w:szCs w:val="34"/>
        </w:rPr>
        <w:t>分。3所学校符合智慧校园三星级认定标准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分别是</w:t>
      </w:r>
      <w:r>
        <w:rPr>
          <w:rFonts w:hint="eastAsia" w:ascii="Times New Roman" w:hAnsi="Times New Roman"/>
          <w:sz w:val="34"/>
          <w:szCs w:val="34"/>
        </w:rPr>
        <w:t>泾河源镇中心小学评定得分8</w:t>
      </w:r>
      <w:r>
        <w:rPr>
          <w:rFonts w:ascii="Times New Roman" w:hAnsi="Times New Roman"/>
          <w:sz w:val="34"/>
          <w:szCs w:val="34"/>
        </w:rPr>
        <w:t>0</w:t>
      </w:r>
      <w:r>
        <w:rPr>
          <w:rFonts w:hint="eastAsia" w:ascii="Times New Roman" w:hAnsi="Times New Roman"/>
          <w:sz w:val="34"/>
          <w:szCs w:val="34"/>
        </w:rPr>
        <w:t>分、兴盛乡中心小学评定得分8</w:t>
      </w:r>
      <w:r>
        <w:rPr>
          <w:rFonts w:ascii="Times New Roman" w:hAnsi="Times New Roman"/>
          <w:sz w:val="34"/>
          <w:szCs w:val="34"/>
        </w:rPr>
        <w:t>1</w:t>
      </w:r>
      <w:r>
        <w:rPr>
          <w:rFonts w:hint="eastAsia" w:ascii="Times New Roman" w:hAnsi="Times New Roman"/>
          <w:sz w:val="34"/>
          <w:szCs w:val="34"/>
        </w:rPr>
        <w:t>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泾源县第四小学评定得分8</w:t>
      </w:r>
      <w:r>
        <w:rPr>
          <w:rFonts w:ascii="Times New Roman" w:hAnsi="Times New Roman"/>
          <w:sz w:val="34"/>
          <w:szCs w:val="34"/>
        </w:rPr>
        <w:t>1.5</w:t>
      </w:r>
      <w:r>
        <w:rPr>
          <w:rFonts w:hint="eastAsia" w:ascii="Times New Roman" w:hAnsi="Times New Roman"/>
          <w:sz w:val="34"/>
          <w:szCs w:val="34"/>
        </w:rPr>
        <w:t>分。泾源县城关第一小学符合智慧校园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四</w:t>
      </w:r>
      <w:r>
        <w:rPr>
          <w:rFonts w:hint="eastAsia" w:ascii="Times New Roman" w:hAnsi="Times New Roman"/>
          <w:sz w:val="34"/>
          <w:szCs w:val="34"/>
        </w:rPr>
        <w:t>星级认定标准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评定得分9</w:t>
      </w:r>
      <w:r>
        <w:rPr>
          <w:rFonts w:ascii="Times New Roman" w:hAnsi="Times New Roman"/>
          <w:sz w:val="34"/>
          <w:szCs w:val="34"/>
        </w:rPr>
        <w:t>4.5</w:t>
      </w:r>
      <w:r>
        <w:rPr>
          <w:rFonts w:hint="eastAsia" w:ascii="Times New Roman" w:hAnsi="Times New Roman"/>
          <w:sz w:val="34"/>
          <w:szCs w:val="34"/>
        </w:rPr>
        <w:t>分，向自治区教育厅申请智慧校园四星级认定。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0"/>
        <w:jc w:val="both"/>
        <w:textAlignment w:val="auto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二、取得的成效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ascii="Times New Roman" w:hAnsi="Times New Roman"/>
          <w:sz w:val="34"/>
          <w:szCs w:val="34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1.新民乡中心小学。</w:t>
      </w:r>
      <w:r>
        <w:rPr>
          <w:rFonts w:hint="eastAsia" w:ascii="Times New Roman" w:hAnsi="Times New Roman"/>
          <w:sz w:val="34"/>
          <w:szCs w:val="34"/>
        </w:rPr>
        <w:t>学校信息化基础设施设备基本完善，信息化建设与应用领导小组职责分工明确，教育信息化各种规章制度完善，建立了协同工作机制和考核机制。学校能扎实开展信息化能力提升校本培训，能积极开展“三个课堂”常态化按需应用，积极参加各类信息化竞赛活动，在固原市青少年科技创新大赛中，获青少年科学影像节活动二等奖，在全区学生科技创新比赛暨第23届全区学生信息素养提升实践活动中，获“创意编程”项目小学组二等奖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ascii="Times New Roman" w:hAnsi="Times New Roman"/>
          <w:sz w:val="34"/>
          <w:szCs w:val="34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2</w:t>
      </w:r>
      <w:r>
        <w:rPr>
          <w:rFonts w:ascii="Times New Roman" w:hAnsi="Times New Roman" w:eastAsia="楷体_GB2312"/>
          <w:b/>
          <w:bCs/>
          <w:sz w:val="34"/>
          <w:szCs w:val="34"/>
        </w:rPr>
        <w:t>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泾河源镇中心小学。</w:t>
      </w:r>
      <w:r>
        <w:rPr>
          <w:rFonts w:hint="eastAsia" w:ascii="Times New Roman" w:hAnsi="Times New Roman"/>
          <w:sz w:val="34"/>
          <w:szCs w:val="34"/>
        </w:rPr>
        <w:t>学校信息化基础设施设备健全，进行了校园网络改造，持续投入能力提升类设备建设。建立了信息化工作保障机制、宁夏教育云应用和考核激励机制。能够充分利用宁夏教育云平台资源库、教学助手、云校家APP、智慧教室、VR教室等软硬件资源，构建智慧数字化教学环境，常态化开展智慧教学、线上教研、数字备课、智慧评价等，希沃信鸽校本资源1</w:t>
      </w:r>
      <w:r>
        <w:rPr>
          <w:rFonts w:ascii="Times New Roman" w:hAnsi="Times New Roman"/>
          <w:sz w:val="34"/>
          <w:szCs w:val="34"/>
        </w:rPr>
        <w:t>054</w:t>
      </w:r>
      <w:r>
        <w:rPr>
          <w:rFonts w:hint="eastAsia" w:ascii="Times New Roman" w:hAnsi="Times New Roman"/>
          <w:sz w:val="34"/>
          <w:szCs w:val="34"/>
        </w:rPr>
        <w:t>件，集体备课1</w:t>
      </w:r>
      <w:r>
        <w:rPr>
          <w:rFonts w:ascii="Times New Roman" w:hAnsi="Times New Roman"/>
          <w:sz w:val="34"/>
          <w:szCs w:val="34"/>
        </w:rPr>
        <w:t>38</w:t>
      </w:r>
      <w:r>
        <w:rPr>
          <w:rFonts w:hint="eastAsia" w:ascii="Times New Roman" w:hAnsi="Times New Roman"/>
          <w:sz w:val="34"/>
          <w:szCs w:val="34"/>
        </w:rPr>
        <w:t>次。宁夏教育科学“十四五”规划“互联网+教育”示范区建设专项研究课题《“互联网+教育”背景下农村小学专递课堂建设的研究</w:t>
      </w:r>
      <w:r>
        <w:rPr>
          <w:rFonts w:ascii="Times New Roman" w:hAnsi="Times New Roman"/>
          <w:sz w:val="34"/>
          <w:szCs w:val="34"/>
        </w:rPr>
        <w:t>—</w:t>
      </w:r>
      <w:r>
        <w:rPr>
          <w:rFonts w:hint="eastAsia" w:ascii="Times New Roman" w:hAnsi="Times New Roman"/>
          <w:sz w:val="34"/>
          <w:szCs w:val="34"/>
        </w:rPr>
        <w:t>“一拖二”网络在线互动课堂》，应用研究成果突出，学校代表泾源县参加宁夏“互联网+教育”示范区建设成果展活动1次。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 w:eastAsia="楷体_GB2312"/>
          <w:b/>
          <w:bCs/>
          <w:sz w:val="34"/>
          <w:szCs w:val="34"/>
        </w:rPr>
        <w:t>3.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兴盛乡中心小学。</w:t>
      </w:r>
      <w:r>
        <w:rPr>
          <w:rFonts w:hint="eastAsia" w:ascii="Times New Roman" w:hAnsi="Times New Roman"/>
          <w:sz w:val="34"/>
          <w:szCs w:val="34"/>
        </w:rPr>
        <w:t>通过“互联网+教育”标杆校项目建设，学校信息化基础设施设备完善，能力提升类设施设备配备丰富，制定了学校信息化建设的短期和中期规划并予以认真贯彻实施，注重信息技术与教育教学融合创新，师生信息技术素养较高，能积极参加各类信息化比赛活动，学校积极推动“三个课堂”按需应用，上半年在线课堂实开6</w:t>
      </w:r>
      <w:r>
        <w:rPr>
          <w:rFonts w:ascii="Times New Roman" w:hAnsi="Times New Roman"/>
          <w:sz w:val="34"/>
          <w:szCs w:val="34"/>
        </w:rPr>
        <w:t>7</w:t>
      </w:r>
      <w:r>
        <w:rPr>
          <w:rFonts w:hint="eastAsia" w:ascii="Times New Roman" w:hAnsi="Times New Roman"/>
          <w:sz w:val="34"/>
          <w:szCs w:val="34"/>
        </w:rPr>
        <w:t>节。宁夏教育科学“十四五”规划“互联网+教育”示范区建设专项研究课题《基于“互联网+教育”背景下课外兴趣小组活动开展的研究》1项，应用研究成果有特色，应用成果刊发于《新智慧》杂志，在2</w:t>
      </w:r>
      <w:r>
        <w:rPr>
          <w:rFonts w:ascii="Times New Roman" w:hAnsi="Times New Roman"/>
          <w:sz w:val="34"/>
          <w:szCs w:val="34"/>
        </w:rPr>
        <w:t>023</w:t>
      </w:r>
      <w:r>
        <w:rPr>
          <w:rFonts w:hint="eastAsia" w:ascii="Times New Roman" w:hAnsi="Times New Roman"/>
          <w:sz w:val="34"/>
          <w:szCs w:val="34"/>
        </w:rPr>
        <w:t>年全市学生科技创新活动中，获编程无人机小学组二等奖。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eastAsia" w:ascii="Times New Roman" w:hAnsi="Times New Roman"/>
          <w:sz w:val="34"/>
          <w:szCs w:val="34"/>
        </w:rPr>
      </w:pPr>
      <w:r>
        <w:rPr>
          <w:rFonts w:ascii="Times New Roman" w:hAnsi="Times New Roman" w:eastAsia="楷体_GB2312"/>
          <w:b/>
          <w:bCs/>
          <w:sz w:val="34"/>
          <w:szCs w:val="34"/>
        </w:rPr>
        <w:t>4.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六盘山镇第一小学。</w:t>
      </w:r>
      <w:r>
        <w:rPr>
          <w:rFonts w:hint="eastAsia" w:ascii="Times New Roman" w:hAnsi="Times New Roman"/>
          <w:sz w:val="34"/>
          <w:szCs w:val="34"/>
        </w:rPr>
        <w:t>学校信息化基础设施设备齐全，信息化工作保障体系完善，组织保障有力，各项规章制度健全，校本培训扎实有效。数字学校上传资源1</w:t>
      </w:r>
      <w:r>
        <w:rPr>
          <w:rFonts w:ascii="Times New Roman" w:hAnsi="Times New Roman"/>
          <w:sz w:val="34"/>
          <w:szCs w:val="34"/>
        </w:rPr>
        <w:t>8</w:t>
      </w:r>
      <w:r>
        <w:rPr>
          <w:rFonts w:hint="eastAsia" w:ascii="Times New Roman" w:hAnsi="Times New Roman"/>
          <w:sz w:val="34"/>
          <w:szCs w:val="34"/>
        </w:rPr>
        <w:t>件，上半年宁夏教育云平台信息化评分2</w:t>
      </w:r>
      <w:r>
        <w:rPr>
          <w:rFonts w:ascii="Times New Roman" w:hAnsi="Times New Roman"/>
          <w:sz w:val="34"/>
          <w:szCs w:val="34"/>
        </w:rPr>
        <w:t>63</w:t>
      </w:r>
      <w:r>
        <w:rPr>
          <w:rFonts w:hint="eastAsia" w:ascii="Times New Roman" w:hAnsi="Times New Roman"/>
          <w:sz w:val="34"/>
          <w:szCs w:val="34"/>
        </w:rPr>
        <w:t>分，居全县第二名，希沃信鸽校本资源1</w:t>
      </w:r>
      <w:r>
        <w:rPr>
          <w:rFonts w:ascii="Times New Roman" w:hAnsi="Times New Roman"/>
          <w:sz w:val="34"/>
          <w:szCs w:val="34"/>
        </w:rPr>
        <w:t>388</w:t>
      </w:r>
      <w:r>
        <w:rPr>
          <w:rFonts w:hint="eastAsia" w:ascii="Times New Roman" w:hAnsi="Times New Roman"/>
          <w:sz w:val="34"/>
          <w:szCs w:val="34"/>
        </w:rPr>
        <w:t>件，集体备课3</w:t>
      </w:r>
      <w:r>
        <w:rPr>
          <w:rFonts w:ascii="Times New Roman" w:hAnsi="Times New Roman"/>
          <w:sz w:val="34"/>
          <w:szCs w:val="34"/>
        </w:rPr>
        <w:t>5</w:t>
      </w:r>
      <w:r>
        <w:rPr>
          <w:rFonts w:hint="eastAsia" w:ascii="Times New Roman" w:hAnsi="Times New Roman"/>
          <w:sz w:val="34"/>
          <w:szCs w:val="34"/>
        </w:rPr>
        <w:t>次，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课程社区开通3个，</w:t>
      </w:r>
      <w:r>
        <w:rPr>
          <w:rFonts w:hint="eastAsia" w:ascii="Times New Roman" w:hAnsi="Times New Roman"/>
          <w:sz w:val="34"/>
          <w:szCs w:val="34"/>
        </w:rPr>
        <w:t>网络名师工作室全区榜上有名，“互联网+教育”应用成果显著。固原市基础教育研究课题《农村学校信息化资源有效应用研究》获固原市二等奖，课题研究报告获自治区首届基础教育研究成果三等奖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网络空间应用案例《乡村小学陶艺课》为第二十五届全国教师教育教学信息化交流活动”典型作品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在2022年全区中小学“互联网+教育”应用大赛中，网络名师工作室一等奖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2个，</w:t>
      </w:r>
      <w:r>
        <w:rPr>
          <w:rFonts w:hint="eastAsia" w:ascii="Times New Roman" w:hAnsi="Times New Roman"/>
          <w:sz w:val="34"/>
          <w:szCs w:val="34"/>
        </w:rPr>
        <w:t>能助手教学课例二等奖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2个</w:t>
      </w:r>
      <w:r>
        <w:rPr>
          <w:rFonts w:hint="eastAsia" w:ascii="Times New Roman" w:hAnsi="Times New Roman"/>
          <w:sz w:val="34"/>
          <w:szCs w:val="3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 w:eastAsia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5</w:t>
      </w:r>
      <w:r>
        <w:rPr>
          <w:rFonts w:ascii="Times New Roman" w:hAnsi="Times New Roman" w:eastAsia="楷体_GB2312"/>
          <w:b/>
          <w:bCs/>
          <w:sz w:val="34"/>
          <w:szCs w:val="34"/>
        </w:rPr>
        <w:t>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泾源县城关第二小学。</w:t>
      </w:r>
      <w:r>
        <w:rPr>
          <w:rFonts w:hint="eastAsia" w:ascii="Times New Roman" w:hAnsi="Times New Roman"/>
          <w:sz w:val="34"/>
          <w:szCs w:val="34"/>
        </w:rPr>
        <w:t>通过“互联网+教育”标杆校项目建设，学校信息化基础设施设备完善，能力提升类设备配备齐全。学校信息化工作保障体系、组织体系健全，信息化工作管理职责明确，建立了协同管理机制，教育信息化各项制度全面，经费投入有保障，重视信息化应用培训。宁夏教育云平台机构空间能充分利用，信息完善，内容丰富。学校数字资源丰富，有各项激励和保障机制，家校互动突出，教师积极参与各项线上线下活动。能充分发挥“三个课堂”辐射带动作用，上半年在线课堂实开课程2</w:t>
      </w:r>
      <w:r>
        <w:rPr>
          <w:rFonts w:ascii="Times New Roman" w:hAnsi="Times New Roman"/>
          <w:sz w:val="34"/>
          <w:szCs w:val="34"/>
        </w:rPr>
        <w:t>61</w:t>
      </w:r>
      <w:r>
        <w:rPr>
          <w:rFonts w:hint="eastAsia" w:ascii="Times New Roman" w:hAnsi="Times New Roman"/>
          <w:sz w:val="34"/>
          <w:szCs w:val="34"/>
        </w:rPr>
        <w:t>节，居全县第一。“习近平新时代中国特色社会主义思想读本”教学设计获得区级一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等奖1个</w:t>
      </w:r>
      <w:r>
        <w:rPr>
          <w:rFonts w:hint="eastAsia" w:ascii="Times New Roman" w:hAnsi="Times New Roman"/>
          <w:sz w:val="34"/>
          <w:szCs w:val="34"/>
        </w:rPr>
        <w:t>、二等奖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2个</w:t>
      </w:r>
      <w:r>
        <w:rPr>
          <w:rFonts w:hint="eastAsia" w:ascii="Times New Roman" w:hAnsi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/>
          <w:sz w:val="34"/>
          <w:szCs w:val="34"/>
        </w:rPr>
        <w:t>2022年固原市“四评一赛”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9人获奖。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83" w:firstLineChars="200"/>
        <w:jc w:val="both"/>
        <w:textAlignment w:val="auto"/>
        <w:rPr>
          <w:rFonts w:hint="eastAsia" w:ascii="Times New Roman" w:hAnsi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6</w:t>
      </w:r>
      <w:r>
        <w:rPr>
          <w:rFonts w:ascii="Times New Roman" w:hAnsi="Times New Roman" w:eastAsia="楷体_GB2312"/>
          <w:b/>
          <w:bCs/>
          <w:sz w:val="34"/>
          <w:szCs w:val="34"/>
        </w:rPr>
        <w:t>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泾源县第四小学。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学校信息化基础设施建设完善，积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极推动智慧校园建设，成立了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信息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化工作建设领导小组，信息化工作制度健全，机制完善，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协同管理，信息化经费投入有保障，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师生信息化素养较高。在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大背景下，学校积极探索新时代智慧教育新经验新模式新路子，充分发挥名校示范引领作用，扎实开展“三个课堂”应用，学校凝炼的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五位一体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三步六环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智慧课堂教学模式特色鲜明，教师能够高效利用信息技术开展网络电子备课，灵活运用宁夏教育云平台和网络资源进行学科课堂教学，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希沃信鸽校本资源2152件，集体备课214次，教研榜全县第一。在2022年全区“互联网+教育”应用大赛中，获得在线互动课堂教学课例二等奖1个，在2023年固原市学生科技创新大赛暨第24届学生信息素养提升实践活动竞赛中获一等奖2个、二等奖4个，在自治区复赛中获二等奖1个，在2023年固原市青少年科技创新大赛机器人竞赛中获奖3项，学校被评为固原市十佳科技教育创新学校，宁夏教育科学“十四五”规划“互联网+教育”示范区建设专项课题《基于智慧教室环境下的小学语文互动教学研究》成果突出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7</w:t>
      </w:r>
      <w:r>
        <w:rPr>
          <w:rFonts w:ascii="Times New Roman" w:hAnsi="Times New Roman" w:eastAsia="楷体_GB2312"/>
          <w:b/>
          <w:bCs/>
          <w:sz w:val="34"/>
          <w:szCs w:val="34"/>
        </w:rPr>
        <w:t>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泾源高级中学。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学校通过多渠道信息化项目建设，深度推进信息化建设，目前学校各类信息化设施设备配置齐全，完善程度居全县前列。智慧校园建设组织体系完整，工作机制健全，制定了智慧校园管理、应用、培训等系列制度，推进工作扎实有效。能定期开展教育信息化新技术的应用培训，师生信息化应用能力水平高。学校自研校务管理系统，结合宁夏教育云平台，实现了网上阅卷常态化、综合素质评价精准化、智慧校园建设数字化，有效推动信息技术与学科教学的有机融合，数字学校上传优质视频资源37节，课程社区开通3个。国家智慧教育云平台应用试点校有序推进，效果突出。学校重视网络安全工作，师生网络安全意识强。在固原市第五届中小学电脑制作大赛中获优秀团体奖，在2022年教育部精品课例遴选活动中获部级一等奖2节，省级优课一等奖4节，二等奖20节，市级优课55节，县级优课57节，在固原市青少年科技创新大赛中获“十佳科技教育创新学校”，在全区高考巡查系统经验交流会上做经验交流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eastAsia" w:ascii="Times New Roman" w:hAnsi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8</w:t>
      </w:r>
      <w:r>
        <w:rPr>
          <w:rFonts w:ascii="Times New Roman" w:hAnsi="Times New Roman" w:eastAsia="楷体_GB2312"/>
          <w:b/>
          <w:bCs/>
          <w:sz w:val="34"/>
          <w:szCs w:val="34"/>
        </w:rPr>
        <w:t>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泾源县第一中学。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学校信息化基础设施设备配备齐全，建立了信息化建设工作领导小组和协同工作机制，制定了教育信息化规划和各项管理制度。学校重视教师信息化应用能力培训，学科教师信息化应用能力强，希沃信鸽教师云课件数3.1万，资源榜居全县首位，数字学校上传优质视频资源37节。网络名师工作室开通4个，课程社区开通4个，建设与应用成效显著。与大湾中学建立教学共同体，“三个课堂”常态化按需应用，线上线下开展教师研修和协同备课。第九届全国新世纪杯初中数学优质课评比活动一等奖1名，二等奖2名；全区第一届中小学学科教师优质课一等奖1名，二等奖3名；2022年精品课例二等奖5名；2022年固原市“四评一赛”20名，二等奖17名；固原市第七届教师教学能力竞赛二等奖3名；固原市中小学信息技术录像课二等奖2名；宁夏教育科学“十四五”规划“互联网+教育”示范区建设专项研究课题《“互联网+教育”背景下教室课堂教学行为转变的策略研究》《“互联网+教育”助推农村中学教室专业发展的机制与策略研究》2个，固原市研究课题《“互联网+”环境下的传统文化融入美术课堂的研究》1个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</w:rPr>
        <w:t>9</w:t>
      </w:r>
      <w:r>
        <w:rPr>
          <w:rFonts w:ascii="Times New Roman" w:hAnsi="Times New Roman" w:eastAsia="楷体_GB2312"/>
          <w:b/>
          <w:bCs/>
          <w:sz w:val="34"/>
          <w:szCs w:val="34"/>
        </w:rPr>
        <w:t>.</w:t>
      </w:r>
      <w:r>
        <w:rPr>
          <w:rFonts w:hint="eastAsia" w:ascii="Times New Roman" w:hAnsi="Times New Roman" w:eastAsia="楷体_GB2312"/>
          <w:b/>
          <w:bCs/>
          <w:sz w:val="34"/>
          <w:szCs w:val="34"/>
        </w:rPr>
        <w:t>泾源县城关第一小学。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学校通过“互联网+教育”标杆校项目建设，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信息化基础设施完善，各类功能室配置齐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全。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学校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建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立了管理、教研、教学、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保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障协同机制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互联网+创新素养教育成效显著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师生信息技术素养高，90%以上的专任教师能够熟练应用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智慧课堂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、互动课堂开展教育教学，学校基于宁夏教育云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平台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数字学校建成了德育、体育、美育、劳动教育、社团活动等主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题慕课微课资源共计243节，居全县前列，课程社区开通3个且资源丰富，能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充分利用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信息化手段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开展师生管理服务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3名教师被列为自治区“互联网+教育”信息化骨干培训项目培养对象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，“三个课堂”上半年实开课程212节，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“互联网+教育”建设及应用示范作用明显。学校共有3个自治区级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课题立项并结题，4名教师获自治区精品课二等奖，40余名教师获市级精品课、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四评一赛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一等奖，21名学生获固原市电脑制作大赛奖项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，《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深入推进“互联网+创新素养教育”促进学生全面发展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》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创新案例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在</w:t>
      </w:r>
      <w:r>
        <w:rPr>
          <w:rFonts w:hint="default" w:ascii="Times New Roman" w:hAnsi="Times New Roman"/>
          <w:sz w:val="34"/>
          <w:szCs w:val="34"/>
          <w:lang w:val="en-US" w:eastAsia="zh-CN"/>
        </w:rPr>
        <w:t>《宁夏教育》发表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eastAsia" w:ascii="Times New Roman" w:hAnsi="Times New Roman" w:eastAsia="黑体" w:cs="黑体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黑体"/>
          <w:sz w:val="34"/>
          <w:szCs w:val="34"/>
          <w:lang w:val="en-US" w:eastAsia="zh-CN"/>
        </w:rPr>
        <w:t>三、存在的问题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  <w:lang w:val="en-US" w:eastAsia="zh-CN"/>
        </w:rPr>
        <w:t>（一）智慧校园</w:t>
      </w:r>
      <w:r>
        <w:rPr>
          <w:rFonts w:hint="default" w:ascii="Times New Roman" w:hAnsi="Times New Roman" w:eastAsia="楷体_GB2312"/>
          <w:b/>
          <w:bCs/>
          <w:sz w:val="34"/>
          <w:szCs w:val="34"/>
          <w:lang w:val="en-US" w:eastAsia="zh-CN"/>
        </w:rPr>
        <w:t>星级建设工作重视不足。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新民乡中心小学：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学校未建成电子阅览室，师生能力发展缺乏档案资料，制度不规范，“互联网+教育”专项培训缺乏档案资料，宁夏教育云平台信息化评分偏低。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泾河源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中心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小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学校未配置电子阅览室或电子阅览区，“三个课堂”开课率偏低，网络与信息安全制度不健全，学校信息化建设和教师应用信息技术能力提升缺少规划，校本培训次数较少。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兴盛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乡中心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学校缺少信息化建设协同工作机制，缺少教育信息化规章管理制度档案资料，云上学校优质资源数量不足。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六盘山镇第一小学：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学校缺少创客教室、电子阅览室、智慧教室等能力提升类设施设备，数字资源审核制度与激励考核机制不健全。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大湾乡中心小学：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学校对智慧校园星级认定工作重视程度不够，未整理档案资料。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大湾中学：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学校对智慧校园星级认定工作重视程度不够，档案资料不完整，自查自评不细致。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黄花乡平凉庄小学：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学校对智慧校园星级认定工作重视程度不够，档案资料不完整，自查自评不细致。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泾源县城关第二小学：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学校未建成电子阅览室或电子阅览区，部分教师信息化应用能力不强，缺乏评课、集体备课等档案资料，缺乏教育信息化经费佐证材料。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泾源县第三小学：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学校对智慧校园星级认定工作重视程度不够，资料档案收集不全面，不细致，云上学校应用不足，“互联网+教育”应用成果不突出。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泾源高级中学：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资料档案收集不全面、不细致，“互联网+教育”典型案例和应用成果不明显。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泾源县第一中学：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学校网络需要升级改造，云上学校资源不足，信息化一站式综合管理服务需要再提升。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泾源县第四小学：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基础设施不完善，未建成计算机教室和电子阅览室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，未创建网络名师工作室，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学校宁夏教育云应用有考核、评价和奖惩，但仍需制度化、常态化。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泾源县城关第一小学：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学校校园网络需要升级改造，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未建成电子阅览室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组织保障和机制保障方面有待提升，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缺少宁夏教育云平台资源审核制度和考核结果，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在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信息技术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与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教育教学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融合方面有待进一步探索、总结提炼。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  <w:lang w:val="en-US" w:eastAsia="zh-CN"/>
        </w:rPr>
        <w:t>（二）学校</w:t>
      </w:r>
      <w:r>
        <w:rPr>
          <w:rFonts w:hint="default" w:ascii="Times New Roman" w:hAnsi="Times New Roman" w:eastAsia="楷体_GB2312"/>
          <w:b/>
          <w:bCs/>
          <w:sz w:val="34"/>
          <w:szCs w:val="34"/>
          <w:lang w:val="en-US" w:eastAsia="zh-CN"/>
        </w:rPr>
        <w:t>教师队伍信息化水平仍需提升。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学校信息化管理力量参差不齐，在信息化规划、管理、维护等方面缺少专业人才，无法让设备与软件充分发挥应有的效益。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大多数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学校的信息技术教师在承担信息技术工作外，教学及其他工作量大，部分不具备设备管理、维护能力。教师参加信息技术专项培训少，信息技术水平发展不平衡，部分教师对智慧课堂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等设施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设备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使用和软件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应用实际操作还不够娴熟，需进一步加大教师培训力度。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4"/>
          <w:szCs w:val="34"/>
          <w:lang w:val="en-US" w:eastAsia="zh-CN"/>
        </w:rPr>
        <w:t>（三）</w:t>
      </w:r>
      <w:r>
        <w:rPr>
          <w:rFonts w:hint="default" w:ascii="Times New Roman" w:hAnsi="Times New Roman" w:eastAsia="楷体_GB2312"/>
          <w:b/>
          <w:bCs/>
          <w:sz w:val="34"/>
          <w:szCs w:val="34"/>
          <w:lang w:val="en-US" w:eastAsia="zh-CN"/>
        </w:rPr>
        <w:t>数字资源建设</w:t>
      </w:r>
      <w:r>
        <w:rPr>
          <w:rFonts w:hint="eastAsia" w:ascii="Times New Roman" w:hAnsi="Times New Roman" w:eastAsia="楷体_GB2312"/>
          <w:b/>
          <w:bCs/>
          <w:sz w:val="34"/>
          <w:szCs w:val="34"/>
          <w:lang w:val="en-US" w:eastAsia="zh-CN"/>
        </w:rPr>
        <w:t>亟须进一步</w:t>
      </w:r>
      <w:r>
        <w:rPr>
          <w:rFonts w:hint="default" w:ascii="Times New Roman" w:hAnsi="Times New Roman" w:eastAsia="楷体_GB2312"/>
          <w:b/>
          <w:bCs/>
          <w:sz w:val="34"/>
          <w:szCs w:val="34"/>
          <w:lang w:val="en-US" w:eastAsia="zh-CN"/>
        </w:rPr>
        <w:t>加强。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各学校在宁夏教育云空间未建成符合学校教学实际的、成体系的学科资源库。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多数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学校均未达到每学年师均上传资源不低于10个，共享到自治区平台的资源不低于5件要求；在拓展性主题资源方面，学校特色活动主题资源较少，未达到学年上传不低于20节优质慕课资源要求；在教学应用方面部分学校宁夏教育云应用指数较低，学校“三个课堂”的平均开课率未达到5课时/周；缺乏特色创新意识，发挥“互联网+教育”建设与应用示范作用不明显；未建立健全应用评价考核激励机制，普及教育评价、学生发展性评价、教师发展性评价与管理服务等方面应用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firstLine="683"/>
        <w:jc w:val="both"/>
        <w:textAlignment w:val="auto"/>
        <w:rPr>
          <w:rFonts w:hint="default" w:ascii="Times New Roman" w:hAnsi="Times New Roman" w:eastAsia="黑体" w:cs="黑体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黑体"/>
          <w:sz w:val="34"/>
          <w:szCs w:val="34"/>
          <w:lang w:val="en-US" w:eastAsia="zh-CN"/>
        </w:rPr>
        <w:t>四、</w:t>
      </w:r>
      <w:r>
        <w:rPr>
          <w:rFonts w:hint="default" w:ascii="Times New Roman" w:hAnsi="Times New Roman" w:eastAsia="黑体" w:cs="黑体"/>
          <w:sz w:val="34"/>
          <w:szCs w:val="34"/>
          <w:lang w:val="en-US" w:eastAsia="zh-CN"/>
        </w:rPr>
        <w:t>下一步工作要求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（一）</w:t>
      </w:r>
      <w:r>
        <w:rPr>
          <w:rFonts w:hint="default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加强组织领导。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智慧校园建设是系统工程，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各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学校要严格落实智慧校园建设的主体责任，建立由校长负总责， 分管副校长具体负责，形成管理、教研、教学、保障及全体师生共同参与的推进实施机制，实现在思想、机制、人员上的有机融合，要严格对照《宁夏中小学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智慧校园认定标准》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进一步细化责任，做到既有分工、又有合作、齐抓共管、协同推进的工作格局。实施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智慧校园建设工作是加快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发展的有力举措，更是提高教师信息素养、全面促进信息技术与教育教学融合创新发展的重要途径。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各学校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要采取边实践、边探索、边完善的推进策略，围绕智慧校园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建设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目标，积极探索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学校有方案、部门有计划、教师有任务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的整体推进机制。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（二）</w:t>
      </w:r>
      <w:r>
        <w:rPr>
          <w:rFonts w:hint="default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抓实基础设施建设。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宽带专线到校。各学校的硬件条件与智慧校园标准差距较大，要进一步完善校园网络基础设施建设，构建技术先进、扩展性强、安全可靠、高速畅通、覆盖全校的校园网络环境，逐步推进1000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M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光纤进校、100M光纤到班，无线网络全覆盖。宽带网络要能够满足广大师生个性化智慧化的教学、研究和专业发展需求。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配齐网络安全设备。按照智慧校园建设标准，配置网络防火墙、上网行为管理等网络安全设备，实行校园网络实名制、安全等级保护达到国家要求。</w:t>
      </w:r>
      <w:r>
        <w:rPr>
          <w:rFonts w:hint="default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三是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落实网络安全责任。健全并落实安全责任制度，做好网络安全检查、隐患排查工作，采取有效措施，减少和避免网络安全事件的发生及危害。要加强对师生的网络安全教育，提升网络安全意识和防护技能，营造安全、健康、文明的网络环境。</w:t>
      </w:r>
      <w:r>
        <w:rPr>
          <w:rFonts w:hint="eastAsia" w:ascii="Times New Roman" w:hAnsi="Times New Roman"/>
          <w:b/>
          <w:bCs/>
          <w:strike w:val="0"/>
          <w:dstrike w:val="0"/>
          <w:sz w:val="34"/>
          <w:szCs w:val="34"/>
          <w:lang w:val="en-US" w:eastAsia="zh-CN"/>
        </w:rPr>
        <w:t>四是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要设立稳定的教育信息化经费投入机制，努力实现学校公用经费用于教育信息化的比例不得低于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20%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（三）</w:t>
      </w:r>
      <w:r>
        <w:rPr>
          <w:rFonts w:hint="default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注重</w:t>
      </w:r>
      <w:r>
        <w:rPr>
          <w:rFonts w:hint="eastAsia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“</w:t>
      </w:r>
      <w:r>
        <w:rPr>
          <w:rFonts w:hint="default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互联网+</w:t>
      </w:r>
      <w:r>
        <w:rPr>
          <w:rFonts w:hint="eastAsia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教育”</w:t>
      </w:r>
      <w:r>
        <w:rPr>
          <w:rFonts w:hint="default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与课堂教学的融合。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各学校要进一步完善教师专业成长规划，优化共研共享机制；进一步发挥专家、名师引领作用，实现优势学科教学教研成果辐射分享；要分层次、分对象开展好教育信息化专项培训， 特别要加强中老年教师信息化素养和技能提升，在教育经验上，以老带小，在信息技术上，以小教老；要充分利用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环境，积极开展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三个课堂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按需应用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模式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，依托宁夏教育云平台，加快推进数字学校、课程社区、名师网络课堂和空间建设。要切实把信息技术与教育教学的深度融合创新作为工作重点，培养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种子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 xml:space="preserve">教师，打造一批专家型师资队伍，带动和影响全体教师的信息化素养提升，努力使教师都能把信息技术融合到课堂教学全过程，打造教育信息化环境下的教育教学新模式。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（四）</w:t>
      </w:r>
      <w:r>
        <w:rPr>
          <w:rFonts w:hint="default" w:ascii="Times New Roman" w:hAnsi="Times New Roman" w:eastAsia="楷体_GB2312" w:cstheme="minorBidi"/>
          <w:b/>
          <w:bCs/>
          <w:kern w:val="2"/>
          <w:sz w:val="34"/>
          <w:szCs w:val="34"/>
          <w:lang w:val="en-US" w:eastAsia="zh-CN" w:bidi="ar-SA"/>
        </w:rPr>
        <w:t>扎实做好反馈问题整改。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各学校要进一步细化整改措施，对标《宁夏中小学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智慧校园认定标准》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明确整改要求、完成时限，切实抓好反馈问题整改，着力在基础设施、数字资源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融合应用、师生能力与发展、保障体系和示范成果六个方面下功夫、出真招、求实效，切实做好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智慧校园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星级建设创建，及时总结提炼成果，为全县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互联网+教育</w:t>
      </w:r>
      <w:r>
        <w:rPr>
          <w:rFonts w:hint="eastAsia" w:ascii="Times New Roman" w:hAnsi="Times New Roman"/>
          <w:strike w:val="0"/>
          <w:dstrike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  <w:t>智慧校园建设提供可复制可推广的模式和成功经验，为学生德智体美劳全面发展创造更好的环境。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trike w:val="0"/>
          <w:dstrike w:val="0"/>
          <w:sz w:val="34"/>
          <w:szCs w:val="34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140" w:h="16970"/>
      <w:pgMar w:top="1442" w:right="1797" w:bottom="1440" w:left="1797" w:header="0" w:footer="0" w:gutter="0"/>
      <w:cols w:space="425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MmNhZTAxNDQzNzc3NGZiMzdmNGJkNDI3MTE2MWUifQ=="/>
  </w:docVars>
  <w:rsids>
    <w:rsidRoot w:val="00C02EED"/>
    <w:rsid w:val="00020B80"/>
    <w:rsid w:val="00032DF5"/>
    <w:rsid w:val="001931CD"/>
    <w:rsid w:val="00196614"/>
    <w:rsid w:val="0020363B"/>
    <w:rsid w:val="002858BA"/>
    <w:rsid w:val="00336FF2"/>
    <w:rsid w:val="00343E8B"/>
    <w:rsid w:val="00371BFD"/>
    <w:rsid w:val="003A6AAA"/>
    <w:rsid w:val="003F528B"/>
    <w:rsid w:val="00427768"/>
    <w:rsid w:val="0046450C"/>
    <w:rsid w:val="004B464D"/>
    <w:rsid w:val="004C391B"/>
    <w:rsid w:val="00520F31"/>
    <w:rsid w:val="00682E97"/>
    <w:rsid w:val="00692BBD"/>
    <w:rsid w:val="007133D6"/>
    <w:rsid w:val="007E4F7B"/>
    <w:rsid w:val="009159DB"/>
    <w:rsid w:val="0097671D"/>
    <w:rsid w:val="009A0D15"/>
    <w:rsid w:val="00AE31F6"/>
    <w:rsid w:val="00B06E3E"/>
    <w:rsid w:val="00B2215A"/>
    <w:rsid w:val="00B910A3"/>
    <w:rsid w:val="00C02EED"/>
    <w:rsid w:val="00C61165"/>
    <w:rsid w:val="00CB2F18"/>
    <w:rsid w:val="00D512DF"/>
    <w:rsid w:val="00D616F3"/>
    <w:rsid w:val="00D62673"/>
    <w:rsid w:val="00DA276C"/>
    <w:rsid w:val="00F03378"/>
    <w:rsid w:val="00F73F09"/>
    <w:rsid w:val="00FD3FBD"/>
    <w:rsid w:val="04CB4231"/>
    <w:rsid w:val="0A923F6D"/>
    <w:rsid w:val="0CBE28CD"/>
    <w:rsid w:val="0DB7411F"/>
    <w:rsid w:val="0F205179"/>
    <w:rsid w:val="11201E62"/>
    <w:rsid w:val="1DBC122C"/>
    <w:rsid w:val="20E95D13"/>
    <w:rsid w:val="23204939"/>
    <w:rsid w:val="248A0A3D"/>
    <w:rsid w:val="2C723060"/>
    <w:rsid w:val="2D7327E6"/>
    <w:rsid w:val="368B5FF8"/>
    <w:rsid w:val="3A773E10"/>
    <w:rsid w:val="3C1E297C"/>
    <w:rsid w:val="3F3D74FE"/>
    <w:rsid w:val="4236566E"/>
    <w:rsid w:val="42AB0A61"/>
    <w:rsid w:val="43D95353"/>
    <w:rsid w:val="44605AB9"/>
    <w:rsid w:val="54B75B22"/>
    <w:rsid w:val="565C205C"/>
    <w:rsid w:val="58B55B11"/>
    <w:rsid w:val="5BD548A5"/>
    <w:rsid w:val="5E2277B9"/>
    <w:rsid w:val="616D2E55"/>
    <w:rsid w:val="6176097C"/>
    <w:rsid w:val="65841CF7"/>
    <w:rsid w:val="673E5311"/>
    <w:rsid w:val="675E59B4"/>
    <w:rsid w:val="67CF3C0E"/>
    <w:rsid w:val="6F767D3E"/>
    <w:rsid w:val="773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  <w:rPr>
      <w:rFonts w:eastAsia="仿宋_GB2312"/>
      <w:sz w:val="34"/>
    </w:rPr>
  </w:style>
  <w:style w:type="character" w:customStyle="1" w:styleId="8">
    <w:name w:val="页眉 字符"/>
    <w:basedOn w:val="6"/>
    <w:link w:val="4"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1539</Characters>
  <Lines>12</Lines>
  <Paragraphs>3</Paragraphs>
  <TotalTime>33</TotalTime>
  <ScaleCrop>false</ScaleCrop>
  <LinksUpToDate>false</LinksUpToDate>
  <CharactersWithSpaces>1806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2023-09-04T07:38:00Z</dcterms:created>
  <dc:creator>马 海东</dc:creator>
  <cp:lastModifiedBy>龍行天下</cp:lastModifiedBy>
  <cp:lastPrinted>2023-09-21T02:26:00Z</cp:lastPrinted>
  <dcterms:modified xsi:type="dcterms:W3CDTF">2023-12-26T07:49:58Z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6CB9A3E12DDB41979A2C1758FFB6744A_12</vt:lpwstr>
  </property>
</Properties>
</file>